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Dubai" w:hAnsi="Dubai" w:cs="Dubai"/>
          <w:sz w:val="30"/>
          <w:szCs w:val="30"/>
        </w:rPr>
      </w:pPr>
      <w:bookmarkStart w:id="0" w:name="bookmark=id.gjdgxs" w:colFirst="0" w:colLast="0"/>
      <w:bookmarkEnd w:id="0"/>
      <w:bookmarkStart w:id="1" w:name="bookmark=id.30j0zll" w:colFirst="0" w:colLast="0"/>
      <w:bookmarkEnd w:id="1"/>
      <w:r>
        <w:rPr>
          <w:rFonts w:ascii="Dubai" w:hAnsi="Dubai" w:cs="Dubai"/>
          <w:sz w:val="30"/>
          <w:szCs w:val="30"/>
        </w:rPr>
        <w:t xml:space="preserve">Questionnaire about </w:t>
      </w:r>
      <w:r>
        <w:rPr>
          <w:rFonts w:hint="eastAsia" w:ascii="Dubai" w:hAnsi="Dubai" w:eastAsia="宋体" w:cs="Dubai"/>
          <w:sz w:val="30"/>
          <w:szCs w:val="30"/>
          <w:lang w:val="en-US" w:eastAsia="zh-CN"/>
        </w:rPr>
        <w:t xml:space="preserve">Biomass </w:t>
      </w:r>
      <w:r>
        <w:rPr>
          <w:rFonts w:hint="eastAsia" w:ascii="Dubai" w:hAnsi="Dubai" w:cs="Dubai"/>
          <w:sz w:val="30"/>
          <w:szCs w:val="30"/>
        </w:rPr>
        <w:t>Gasification</w:t>
      </w:r>
    </w:p>
    <w:p>
      <w:pPr>
        <w:jc w:val="center"/>
        <w:rPr>
          <w:rFonts w:ascii="Dubai" w:hAnsi="Dubai" w:cs="Dubai" w:eastAsiaTheme="minorEastAsia"/>
          <w:sz w:val="30"/>
          <w:szCs w:val="30"/>
        </w:rPr>
      </w:pPr>
      <w:r>
        <w:rPr>
          <w:rFonts w:hint="eastAsia" w:ascii="Dubai" w:hAnsi="Dubai" w:cs="Dubai"/>
          <w:sz w:val="30"/>
          <w:szCs w:val="30"/>
        </w:rPr>
        <w:t xml:space="preserve"> Power Generation</w:t>
      </w:r>
      <w:r>
        <w:rPr>
          <w:rFonts w:ascii="Dubai" w:hAnsi="Dubai" w:cs="Dubai"/>
          <w:sz w:val="30"/>
          <w:szCs w:val="30"/>
        </w:rPr>
        <w:t xml:space="preserve"> System</w:t>
      </w:r>
    </w:p>
    <w:p>
      <w:pPr>
        <w:rPr>
          <w:rFonts w:ascii="Arabic Typesetting" w:hAnsi="Arabic Typesetting" w:cs="Arabic Typesetting"/>
          <w:b w:val="0"/>
          <w:bCs/>
          <w:sz w:val="24"/>
          <w:szCs w:val="24"/>
          <w:highlight w:val="yellow"/>
        </w:rPr>
      </w:pPr>
    </w:p>
    <w:tbl>
      <w:tblPr>
        <w:tblStyle w:val="18"/>
        <w:tblW w:w="1011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0"/>
        <w:gridCol w:w="52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B5C7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>Contact Information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Contact Person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WhatsApp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Email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Company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Industry / Business </w:t>
            </w:r>
            <w:r>
              <w:rPr>
                <w:rFonts w:hint="eastAsia"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S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cope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Website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11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>Part 1</w:t>
            </w:r>
            <w:r>
              <w:rPr>
                <w:rFonts w:ascii="Dubai" w:hAnsi="Dubai" w:eastAsia="PMingLiU" w:cs="Dubai"/>
                <w:sz w:val="21"/>
                <w:szCs w:val="21"/>
                <w:lang w:eastAsia="zh-TW"/>
              </w:rPr>
              <w:t>:</w:t>
            </w:r>
            <w:r>
              <w:rPr>
                <w:rFonts w:hint="eastAsia" w:ascii="Dubai" w:hAnsi="Dubai" w:eastAsia="PMingLiU" w:cs="Dubai"/>
                <w:sz w:val="21"/>
                <w:szCs w:val="21"/>
                <w:lang w:eastAsia="zh-TW"/>
              </w:rPr>
              <w:t xml:space="preserve"> </w:t>
            </w:r>
            <w:r>
              <w:rPr>
                <w:rFonts w:ascii="Dubai" w:hAnsi="Dubai" w:cs="Dubai"/>
                <w:sz w:val="21"/>
                <w:szCs w:val="21"/>
              </w:rPr>
              <w:t>Feedstock/Raw Material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 xml:space="preserve">Name of 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Feedstock / Biomass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</w:trPr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Picture of the Feedstock</w:t>
            </w:r>
          </w:p>
          <w:p>
            <w:pP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(Please attach it to the questionnaire)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Size/Granularity (Minimum to Maximum)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Moisture Content</w:t>
            </w:r>
            <w: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  <w:t xml:space="preserve"> (%)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Daily Supply Quantity</w:t>
            </w:r>
            <w: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(Tons)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Purchase Price of Biomass</w:t>
            </w:r>
            <w: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  <w:t xml:space="preserve"> Feedstock 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(USD/ton)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D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>Fuel Industrial Analysis Report</w:t>
            </w:r>
          </w:p>
          <w:p>
            <w:pPr>
              <w:rPr>
                <w:rFonts w:ascii="Dubai" w:hAnsi="Dubai" w:cs="Dubai" w:eastAsiaTheme="minorEastAsia"/>
                <w:b w:val="0"/>
                <w:bCs/>
                <w:color w:val="851321" w:themeColor="accent6" w:themeShade="80"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color w:val="851321" w:themeColor="accent6" w:themeShade="80"/>
                <w:sz w:val="21"/>
                <w:szCs w:val="21"/>
              </w:rPr>
              <w:t>(</w:t>
            </w:r>
            <w:r>
              <w:rPr>
                <w:rFonts w:ascii="Dubai" w:hAnsi="Dubai" w:cs="Dubai" w:eastAsiaTheme="minorEastAsia"/>
                <w:b w:val="0"/>
                <w:bCs/>
                <w:color w:val="851321" w:themeColor="accent6" w:themeShade="80"/>
                <w:sz w:val="21"/>
                <w:szCs w:val="21"/>
              </w:rPr>
              <w:t xml:space="preserve">Please note this </w:t>
            </w:r>
            <w:r>
              <w:rPr>
                <w:rFonts w:ascii="Dubai" w:hAnsi="Dubai" w:cs="Dubai"/>
                <w:b w:val="0"/>
                <w:bCs/>
                <w:color w:val="851321" w:themeColor="accent6" w:themeShade="80"/>
                <w:sz w:val="21"/>
                <w:szCs w:val="21"/>
              </w:rPr>
              <w:t>is required to calculate accurate data for your solution</w:t>
            </w:r>
            <w:r>
              <w:rPr>
                <w:rFonts w:ascii="Dubai" w:hAnsi="Dubai" w:cs="Dubai" w:eastAsiaTheme="minorEastAsia"/>
                <w:b w:val="0"/>
                <w:bCs/>
                <w:color w:val="851321" w:themeColor="accent6" w:themeShade="80"/>
                <w:sz w:val="21"/>
                <w:szCs w:val="21"/>
              </w:rPr>
              <w:t>, example as below</w:t>
            </w:r>
            <w:bookmarkStart w:id="2" w:name="_heading=h.1fob9te" w:colFirst="0" w:colLast="0"/>
            <w:bookmarkEnd w:id="2"/>
            <w:r>
              <w:rPr>
                <w:rFonts w:ascii="Dubai" w:hAnsi="Dubai" w:cs="Dubai" w:eastAsiaTheme="minorEastAsia"/>
                <w:b w:val="0"/>
                <w:bCs/>
                <w:color w:val="851321" w:themeColor="accent6" w:themeShade="80"/>
                <w:sz w:val="21"/>
                <w:szCs w:val="21"/>
              </w:rPr>
              <w:t>)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D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b w:val="0"/>
                <w:bCs/>
                <w:color w:val="851321" w:themeColor="accent6" w:themeShade="80"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color w:val="851321" w:themeColor="accent6" w:themeShade="80"/>
                <w:sz w:val="21"/>
                <w:szCs w:val="21"/>
              </w:rPr>
              <w:t>(Please attach it to the questionnaire</w:t>
            </w:r>
            <w:r>
              <w:rPr>
                <w:rFonts w:ascii="Dubai" w:hAnsi="Dubai" w:eastAsia="PMingLiU" w:cs="Dubai"/>
                <w:b w:val="0"/>
                <w:bCs/>
                <w:color w:val="851321" w:themeColor="accent6" w:themeShade="80"/>
                <w:sz w:val="21"/>
                <w:szCs w:val="21"/>
                <w:lang w:eastAsia="zh-TW"/>
              </w:rPr>
              <w:t xml:space="preserve"> if you already have one</w:t>
            </w:r>
            <w:r>
              <w:rPr>
                <w:rFonts w:ascii="Dubai" w:hAnsi="Dubai" w:cs="Dubai"/>
                <w:b w:val="0"/>
                <w:bCs/>
                <w:color w:val="851321" w:themeColor="accent6" w:themeShade="80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>Test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 xml:space="preserve">Results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Moisture Content, % 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Gross Calorific Value, kcal/kg 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Volatile Matter 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Fixed Carbon 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Bulk Density, kg/m3 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Potassium, %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Ash Content, %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</w:tbl>
    <w:p>
      <w:pPr>
        <w:rPr>
          <w:rFonts w:ascii="Arabic Typesetting" w:hAnsi="Arabic Typesetting" w:eastAsia="PMingLiU" w:cs="Arabic Typesetting"/>
          <w:sz w:val="24"/>
          <w:szCs w:val="24"/>
          <w:lang w:eastAsia="zh-TW"/>
        </w:rPr>
      </w:pPr>
    </w:p>
    <w:tbl>
      <w:tblPr>
        <w:tblStyle w:val="18"/>
        <w:tblW w:w="1011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5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 xml:space="preserve">Part 2: </w:t>
            </w:r>
            <w:r>
              <w:rPr>
                <w:rFonts w:ascii="Dubai" w:hAnsi="Dubai" w:cs="Dubai" w:eastAsiaTheme="minorEastAsia"/>
                <w:sz w:val="21"/>
                <w:szCs w:val="21"/>
              </w:rPr>
              <w:t>Solution Design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="Dubai" w:hAnsi="Dubai" w:cs="Dubai" w:eastAsiaTheme="minor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Project Objective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Dubai" w:hAnsi="Dubai" w:eastAsia="PMingLiU" w:cs="Dubai"/>
                <w:b w:val="0"/>
                <w:bCs/>
                <w:color w:val="000000"/>
                <w:sz w:val="21"/>
                <w:szCs w:val="21"/>
                <w:shd w:val="clear" w:color="auto" w:fill="FFFFFF"/>
                <w:lang w:eastAsia="zh-TW"/>
              </w:rPr>
            </w:pPr>
            <w:r>
              <w:rPr>
                <w:rFonts w:ascii="Dubai" w:hAnsi="Dubai" w:eastAsia="PMingLiU" w:cs="Dubai"/>
                <w:b w:val="0"/>
                <w:bCs/>
                <w:color w:val="000000"/>
                <w:sz w:val="21"/>
                <w:szCs w:val="21"/>
                <w:shd w:val="clear" w:color="auto" w:fill="FFFFFF"/>
                <w:lang w:eastAsia="zh-TW"/>
              </w:rPr>
              <w:t>M</w:t>
            </w:r>
            <w:r>
              <w:rPr>
                <w:rFonts w:ascii="Dubai" w:hAnsi="Dubai" w:cs="Dubai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achine operate</w:t>
            </w:r>
            <w:r>
              <w:rPr>
                <w:rFonts w:ascii="Dubai" w:hAnsi="Dubai" w:eastAsia="PMingLiU" w:cs="Dubai"/>
                <w:b w:val="0"/>
                <w:bCs/>
                <w:color w:val="000000"/>
                <w:sz w:val="21"/>
                <w:szCs w:val="21"/>
                <w:shd w:val="clear" w:color="auto" w:fill="FFFFFF"/>
                <w:lang w:eastAsia="zh-TW"/>
              </w:rPr>
              <w:t>s</w:t>
            </w:r>
            <w:r>
              <w:rPr>
                <w:rFonts w:ascii="Dubai" w:hAnsi="Dubai" w:cs="Dubai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 xml:space="preserve"> 24/7 or 8 hours per day?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699"/>
              </w:tabs>
              <w:jc w:val="left"/>
              <w:rPr>
                <w:rFonts w:hint="eastAsia" w:ascii="Dubai" w:hAnsi="Dubai" w:eastAsia="宋体" w:cs="Dubai"/>
                <w:b w:val="0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Dubai" w:hAnsi="Dubai" w:eastAsia="宋体" w:cs="Dubai"/>
                <w:b w:val="0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  <w:t xml:space="preserve">How much KWh electricity do you need per hour? 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Dubai" w:hAnsi="Dubai" w:eastAsia="PMingLiU" w:cs="Dubai"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sz w:val="21"/>
                <w:szCs w:val="21"/>
              </w:rPr>
              <w:t>Crusher</w:t>
            </w:r>
          </w:p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(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Do you have one that can reduce size/diameter of the feedstock to ≤30mm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?)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Dubai" w:hAnsi="Dubai" w:eastAsia="PMingLiU" w:cs="Dubai"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sz w:val="21"/>
                <w:szCs w:val="21"/>
              </w:rPr>
              <w:t>Dryer</w:t>
            </w:r>
          </w:p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  <w:t>(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Do you have one that can dry the feedstock to a humidity of ≤15%?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</w:tbl>
    <w:p>
      <w:pPr>
        <w:rPr>
          <w:rFonts w:ascii="Arabic Typesetting" w:hAnsi="Arabic Typesetting" w:cs="Arabic Typesetting"/>
          <w:sz w:val="24"/>
          <w:szCs w:val="24"/>
        </w:rPr>
      </w:pPr>
    </w:p>
    <w:tbl>
      <w:tblPr>
        <w:tblStyle w:val="18"/>
        <w:tblW w:w="1011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5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 xml:space="preserve">Part </w:t>
            </w:r>
            <w:r>
              <w:rPr>
                <w:rFonts w:ascii="Dubai" w:hAnsi="Dubai" w:eastAsia="PMingLiU" w:cs="Dubai"/>
                <w:sz w:val="21"/>
                <w:szCs w:val="21"/>
                <w:lang w:eastAsia="zh-TW"/>
              </w:rPr>
              <w:t>3</w:t>
            </w:r>
            <w:r>
              <w:rPr>
                <w:rFonts w:ascii="Dubai" w:hAnsi="Dubai" w:cs="Dubai"/>
                <w:sz w:val="21"/>
                <w:szCs w:val="21"/>
              </w:rPr>
              <w:t xml:space="preserve">: </w:t>
            </w:r>
            <w:r>
              <w:rPr>
                <w:rFonts w:ascii="Dubai" w:hAnsi="Dubai" w:eastAsia="PMingLiU" w:cs="Dubai"/>
                <w:sz w:val="21"/>
                <w:szCs w:val="21"/>
                <w:lang w:eastAsia="zh-TW"/>
              </w:rPr>
              <w:t>Project</w:t>
            </w:r>
            <w:r>
              <w:rPr>
                <w:rFonts w:ascii="Dubai" w:hAnsi="Dubai" w:cs="Dubai" w:eastAsiaTheme="minorEastAsia"/>
                <w:sz w:val="21"/>
                <w:szCs w:val="21"/>
              </w:rPr>
              <w:t xml:space="preserve"> Site Info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Country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Project Address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Average Relative Humidity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Average Temperature (degree Celsius)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Altitude (m)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Atmospheric Pressure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(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mmHg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Area 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a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vailable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for 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the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 xml:space="preserve"> Power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Plant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 xml:space="preserve"> (m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Constructions within 50 meters radius around </w:t>
            </w:r>
          </w:p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bookmarkStart w:id="3" w:name="_GoBack"/>
            <w:bookmarkEnd w:id="3"/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(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e.g. 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School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/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 Hospital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/ Industrial Area etc.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Distance to the outer power supply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(m)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Power Supply Voltage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Power Supply Frequency (Hz)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Local industrial electricity power Phase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Dubai" w:hAnsi="Dubai" w:cs="Dubai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Local Electricity Rate for Industrial Use (USD/KWh)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</w:tbl>
    <w:p>
      <w:pPr>
        <w:rPr>
          <w:rFonts w:ascii="Arabic Typesetting" w:hAnsi="Arabic Typesetting" w:eastAsia="PMingLiU" w:cs="Arabic Typesetting"/>
          <w:sz w:val="24"/>
          <w:szCs w:val="24"/>
          <w:lang w:eastAsia="zh-TW"/>
        </w:rPr>
      </w:pPr>
    </w:p>
    <w:tbl>
      <w:tblPr>
        <w:tblStyle w:val="18"/>
        <w:tblW w:w="1011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5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 xml:space="preserve">Part </w:t>
            </w:r>
            <w:r>
              <w:rPr>
                <w:rFonts w:ascii="Dubai" w:hAnsi="Dubai" w:eastAsia="PMingLiU" w:cs="Dubai"/>
                <w:sz w:val="21"/>
                <w:szCs w:val="21"/>
                <w:lang w:eastAsia="zh-TW"/>
              </w:rPr>
              <w:t>4</w:t>
            </w:r>
            <w:r>
              <w:rPr>
                <w:rFonts w:ascii="Dubai" w:hAnsi="Dubai" w:cs="Dubai"/>
                <w:sz w:val="21"/>
                <w:szCs w:val="21"/>
              </w:rPr>
              <w:t xml:space="preserve">: </w:t>
            </w:r>
            <w:r>
              <w:rPr>
                <w:rFonts w:ascii="Dubai" w:hAnsi="Dubai" w:eastAsia="PMingLiU" w:cs="Dubai"/>
                <w:sz w:val="21"/>
                <w:szCs w:val="21"/>
                <w:lang w:eastAsia="zh-TW"/>
              </w:rPr>
              <w:t>Project</w:t>
            </w:r>
            <w:r>
              <w:rPr>
                <w:rFonts w:ascii="Dubai" w:hAnsi="Dubai" w:cs="Dubai" w:eastAsiaTheme="minorEastAsia"/>
                <w:sz w:val="21"/>
                <w:szCs w:val="21"/>
              </w:rPr>
              <w:t xml:space="preserve"> </w:t>
            </w:r>
            <w:r>
              <w:rPr>
                <w:rFonts w:ascii="Dubai" w:hAnsi="Dubai" w:eastAsia="PMingLiU" w:cs="Dubai"/>
                <w:sz w:val="21"/>
                <w:szCs w:val="21"/>
                <w:lang w:eastAsia="zh-TW"/>
              </w:rPr>
              <w:t>Planning</w:t>
            </w:r>
            <w:r>
              <w:rPr>
                <w:rFonts w:ascii="Dubai" w:hAnsi="Dubai" w:cs="Dubai" w:eastAsiaTheme="minor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hint="eastAsia" w:ascii="Dubai" w:hAnsi="Dubai" w:cs="Dubai"/>
                <w:b w:val="0"/>
                <w:bCs/>
                <w:sz w:val="21"/>
                <w:szCs w:val="21"/>
              </w:rPr>
              <w:t>Use of Generated Electricity (Own Needs or for Transmission in the Grid ?)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Estimated Project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Start Time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Stage of Project at Present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Project Finance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(e.g. Invested/self-financing/loan)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Are you the end-user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(buyer) or agent?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Have you obtained the approval of the government and the relevant business?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hint="eastAsia"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Do you have a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dditional Target such as Thermal Heat, 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>Biochar</w:t>
            </w:r>
            <w:r>
              <w:rPr>
                <w:rFonts w:hint="eastAsia"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or 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>Wood Tar/ Vinegar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?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</w:tbl>
    <w:p>
      <w:pPr>
        <w:rPr>
          <w:rFonts w:ascii="Arabic Typesetting" w:hAnsi="Arabic Typesetting" w:eastAsia="PMingLiU" w:cs="Arabic Typesetting"/>
          <w:b w:val="0"/>
          <w:bCs/>
          <w:sz w:val="24"/>
          <w:szCs w:val="24"/>
          <w:lang w:eastAsia="zh-TW"/>
        </w:rPr>
      </w:pPr>
    </w:p>
    <w:sectPr>
      <w:headerReference r:id="rId3" w:type="default"/>
      <w:footerReference r:id="rId4" w:type="default"/>
      <w:pgSz w:w="11906" w:h="16838"/>
      <w:pgMar w:top="567" w:right="926" w:bottom="624" w:left="1026" w:header="567" w:footer="737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ungsuh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Dubai">
    <w:altName w:val="Segoe Print"/>
    <w:panose1 w:val="020B0503030403030204"/>
    <w:charset w:val="00"/>
    <w:family w:val="swiss"/>
    <w:pitch w:val="default"/>
    <w:sig w:usb0="00000000" w:usb1="00000000" w:usb2="00000008" w:usb3="00000000" w:csb0="20000041" w:csb1="00000000"/>
  </w:font>
  <w:font w:name="Arabic Typesetting">
    <w:altName w:val="Segoe Print"/>
    <w:panose1 w:val="00000000000000000000"/>
    <w:charset w:val="B2"/>
    <w:family w:val="script"/>
    <w:pitch w:val="default"/>
    <w:sig w:usb0="00000000" w:usb1="00000000" w:usb2="00000008" w:usb3="00000000" w:csb0="000000D3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Dubai" w:hAnsi="Dubai" w:cs="Dubai"/>
      </w:rPr>
    </w:pPr>
    <w:r>
      <w:rPr>
        <w:rFonts w:ascii="Dubai" w:hAnsi="Dubai" w:cs="Dubai" w:eastAsiaTheme="minorEastAsia"/>
      </w:rPr>
      <w:t xml:space="preserve">Page </w:t>
    </w:r>
    <w:sdt>
      <w:sdtPr>
        <w:rPr>
          <w:rFonts w:ascii="Dubai" w:hAnsi="Dubai" w:cs="Dubai"/>
        </w:rPr>
        <w:id w:val="622662323"/>
        <w:docPartObj>
          <w:docPartGallery w:val="autotext"/>
        </w:docPartObj>
      </w:sdtPr>
      <w:sdtEndPr>
        <w:rPr>
          <w:rFonts w:ascii="Dubai" w:hAnsi="Dubai" w:cs="Dubai"/>
        </w:rPr>
      </w:sdtEndPr>
      <w:sdtContent>
        <w:r>
          <w:rPr>
            <w:rFonts w:ascii="Dubai" w:hAnsi="Dubai" w:cs="Dubai"/>
          </w:rPr>
          <w:fldChar w:fldCharType="begin"/>
        </w:r>
        <w:r>
          <w:rPr>
            <w:rFonts w:ascii="Dubai" w:hAnsi="Dubai" w:cs="Dubai"/>
          </w:rPr>
          <w:instrText xml:space="preserve">PAGE   \* MERGEFORMAT</w:instrText>
        </w:r>
        <w:r>
          <w:rPr>
            <w:rFonts w:ascii="Dubai" w:hAnsi="Dubai" w:cs="Dubai"/>
          </w:rPr>
          <w:fldChar w:fldCharType="separate"/>
        </w:r>
        <w:r>
          <w:rPr>
            <w:rFonts w:ascii="Dubai" w:hAnsi="Dubai" w:cs="Dubai"/>
            <w:lang w:val="zh-CN"/>
          </w:rPr>
          <w:t>2</w:t>
        </w:r>
        <w:r>
          <w:rPr>
            <w:rFonts w:ascii="Dubai" w:hAnsi="Dubai" w:cs="Dubai"/>
          </w:rPr>
          <w:fldChar w:fldCharType="end"/>
        </w:r>
      </w:sdtContent>
    </w:sdt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880"/>
      <w:rPr>
        <w:rFonts w:ascii="Arabic Typesetting" w:hAnsi="Arabic Typesetting" w:cs="Arabic Typesetting" w:eastAsiaTheme="minorEastAsia"/>
      </w:rPr>
    </w:pPr>
    <w:r>
      <w:rPr>
        <w:rFonts w:hint="cs" w:ascii="Arabic Typesetting" w:hAnsi="Arabic Typesetting" w:cs="Arabic Typesetting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-271145</wp:posOffset>
          </wp:positionV>
          <wp:extent cx="433070" cy="429260"/>
          <wp:effectExtent l="0" t="0" r="5080" b="8890"/>
          <wp:wrapNone/>
          <wp:docPr id="434967582" name="图片 1" descr="图标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967582" name="图片 1" descr="图标&#10;&#10;描述已自动生成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07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 w:ascii="Arabic Typesetting" w:hAnsi="Arabic Typesetting" w:cs="Arabic Typesetting"/>
      </w:rPr>
      <w:t>Shanghai Haiqi Environmental Protection Technology Co., Ltd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zN2ZiZGNkMGNjZWZhNmE2NzY1MGFkNDhjNDA0ODEifQ=="/>
  </w:docVars>
  <w:rsids>
    <w:rsidRoot w:val="005F1B6A"/>
    <w:rsid w:val="000045E2"/>
    <w:rsid w:val="000255BF"/>
    <w:rsid w:val="0003485A"/>
    <w:rsid w:val="000E158F"/>
    <w:rsid w:val="00113C1C"/>
    <w:rsid w:val="00177BF2"/>
    <w:rsid w:val="001D63E5"/>
    <w:rsid w:val="001D6527"/>
    <w:rsid w:val="002558E9"/>
    <w:rsid w:val="002762FC"/>
    <w:rsid w:val="00280C52"/>
    <w:rsid w:val="00292789"/>
    <w:rsid w:val="002F2158"/>
    <w:rsid w:val="003123CB"/>
    <w:rsid w:val="003E41EC"/>
    <w:rsid w:val="003F0C7E"/>
    <w:rsid w:val="005015E7"/>
    <w:rsid w:val="0053352E"/>
    <w:rsid w:val="0054363C"/>
    <w:rsid w:val="0056569E"/>
    <w:rsid w:val="005803DB"/>
    <w:rsid w:val="005F1B6A"/>
    <w:rsid w:val="006106C4"/>
    <w:rsid w:val="00626CFE"/>
    <w:rsid w:val="00683C71"/>
    <w:rsid w:val="00697265"/>
    <w:rsid w:val="006C4D16"/>
    <w:rsid w:val="006C5B9B"/>
    <w:rsid w:val="006D0DBC"/>
    <w:rsid w:val="007000D3"/>
    <w:rsid w:val="007D6BBD"/>
    <w:rsid w:val="008C522E"/>
    <w:rsid w:val="008D398D"/>
    <w:rsid w:val="008E3F49"/>
    <w:rsid w:val="00964E28"/>
    <w:rsid w:val="009825A6"/>
    <w:rsid w:val="009A5E0E"/>
    <w:rsid w:val="009D0870"/>
    <w:rsid w:val="009E6731"/>
    <w:rsid w:val="00A07F68"/>
    <w:rsid w:val="00A31922"/>
    <w:rsid w:val="00A67292"/>
    <w:rsid w:val="00A94123"/>
    <w:rsid w:val="00AC5263"/>
    <w:rsid w:val="00BC1204"/>
    <w:rsid w:val="00BC1D3A"/>
    <w:rsid w:val="00BE3841"/>
    <w:rsid w:val="00C1596E"/>
    <w:rsid w:val="00C96D0C"/>
    <w:rsid w:val="00CA5561"/>
    <w:rsid w:val="00CF310A"/>
    <w:rsid w:val="00D06D29"/>
    <w:rsid w:val="00DB2A25"/>
    <w:rsid w:val="00DC2641"/>
    <w:rsid w:val="00DD0C43"/>
    <w:rsid w:val="00DE1CDE"/>
    <w:rsid w:val="00E872EB"/>
    <w:rsid w:val="00EB7683"/>
    <w:rsid w:val="00F95261"/>
    <w:rsid w:val="00FB6631"/>
    <w:rsid w:val="00FD15EA"/>
    <w:rsid w:val="00FF7DED"/>
    <w:rsid w:val="05E37781"/>
    <w:rsid w:val="11C155D0"/>
    <w:rsid w:val="16443165"/>
    <w:rsid w:val="16CC4B78"/>
    <w:rsid w:val="1AAC7140"/>
    <w:rsid w:val="272548ED"/>
    <w:rsid w:val="3106646D"/>
    <w:rsid w:val="31F75486"/>
    <w:rsid w:val="37076A9B"/>
    <w:rsid w:val="4E9242A1"/>
    <w:rsid w:val="6F7264A0"/>
    <w:rsid w:val="766D79C1"/>
    <w:rsid w:val="7EC5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GungsuhChe" w:hAnsi="GungsuhChe" w:eastAsia="GungsuhChe" w:cs="GungsuhChe"/>
      <w:b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 w:after="120"/>
      <w:outlineLvl w:val="0"/>
    </w:pPr>
    <w:rPr>
      <w:b w:val="0"/>
      <w:sz w:val="48"/>
      <w:szCs w:val="48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360" w:after="80"/>
      <w:outlineLvl w:val="1"/>
    </w:pPr>
    <w:rPr>
      <w:b w:val="0"/>
      <w:sz w:val="36"/>
      <w:szCs w:val="36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80" w:after="80"/>
      <w:outlineLvl w:val="2"/>
    </w:pPr>
    <w:rPr>
      <w:b w:val="0"/>
      <w:sz w:val="28"/>
      <w:szCs w:val="28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40" w:after="40"/>
      <w:outlineLvl w:val="3"/>
    </w:pPr>
    <w:rPr>
      <w:b w:val="0"/>
      <w:sz w:val="24"/>
      <w:szCs w:val="24"/>
    </w:rPr>
  </w:style>
  <w:style w:type="paragraph" w:styleId="6">
    <w:name w:val="heading 5"/>
    <w:basedOn w:val="1"/>
    <w:next w:val="1"/>
    <w:autoRedefine/>
    <w:qFormat/>
    <w:uiPriority w:val="0"/>
    <w:pPr>
      <w:keepNext/>
      <w:keepLines/>
      <w:spacing w:before="220" w:after="40"/>
      <w:outlineLvl w:val="4"/>
    </w:pPr>
    <w:rPr>
      <w:b w:val="0"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spacing w:before="200" w:after="40"/>
      <w:outlineLvl w:val="5"/>
    </w:pPr>
    <w:rPr>
      <w:b w:val="0"/>
      <w:sz w:val="20"/>
      <w:szCs w:val="20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autoRedefine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autoRedefine/>
    <w:qFormat/>
    <w:uiPriority w:val="0"/>
    <w:pPr>
      <w:keepNext/>
      <w:keepLines/>
      <w:spacing w:before="480" w:after="120"/>
    </w:pPr>
    <w:rPr>
      <w:b w:val="0"/>
      <w:sz w:val="72"/>
      <w:szCs w:val="72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7">
    <w:name w:val="apple-converted-space"/>
    <w:basedOn w:val="14"/>
    <w:autoRedefine/>
    <w:qFormat/>
    <w:uiPriority w:val="0"/>
  </w:style>
  <w:style w:type="table" w:customStyle="1" w:styleId="18">
    <w:name w:val="_Style 18"/>
    <w:basedOn w:val="15"/>
    <w:autoRedefine/>
    <w:qFormat/>
    <w:uiPriority w:val="0"/>
    <w:pPr>
      <w:widowControl w:val="0"/>
      <w:jc w:val="both"/>
    </w:pPr>
    <w:tblPr>
      <w:tblCellMar>
        <w:left w:w="108" w:type="dxa"/>
        <w:right w:w="108" w:type="dxa"/>
      </w:tblCellMar>
    </w:tblPr>
  </w:style>
  <w:style w:type="character" w:customStyle="1" w:styleId="19">
    <w:name w:val="页脚 字符"/>
    <w:basedOn w:val="14"/>
    <w:link w:val="8"/>
    <w:autoRedefine/>
    <w:qFormat/>
    <w:uiPriority w:val="99"/>
    <w:rPr>
      <w:rFonts w:ascii="GungsuhChe" w:hAnsi="GungsuhChe" w:eastAsia="GungsuhChe" w:cs="GungsuhChe"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+YrVG9+IdAQxvuMR8gqdulFCdg==">CgMxLjAyCmlkLjMwajB6bGwyCWlkLmdqZGd4czIJaC4xZm9iOXRlOAByITFpMlFSX3docC1HenE1SHJRRDYzY1hVcmsyeVo3MDJoZw==</go:docsCustomData>
</go:gDocsCustomXmlDataStorage>
</file>

<file path=customXml/itemProps1.xml><?xml version="1.0" encoding="utf-8"?>
<ds:datastoreItem xmlns:ds="http://schemas.openxmlformats.org/officeDocument/2006/customXml" ds:itemID="{345F9D90-3CC2-4AD3-91F5-F3B9F82E243D}">
  <ds:schemaRefs/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295</Words>
  <Characters>1682</Characters>
  <Lines>14</Lines>
  <Paragraphs>3</Paragraphs>
  <TotalTime>2</TotalTime>
  <ScaleCrop>false</ScaleCrop>
  <LinksUpToDate>false</LinksUpToDate>
  <CharactersWithSpaces>1974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2024-02-20T04:35:00Z</dcterms:created>
  <dc:creator>WPS_1676958908</dc:creator>
  <cp:lastModifiedBy>WPS_1676958908</cp:lastModifiedBy>
  <dcterms:modified xsi:type="dcterms:W3CDTF">2024-02-22T02:31:39Z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092C757E08D74BE19F6A6472DD421E0A_13</vt:lpwstr>
  </property>
</Properties>
</file>